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51" w:rsidRDefault="00015851" w:rsidP="00015851">
      <w:bookmarkStart w:id="0" w:name="_GoBack"/>
      <w:bookmarkEnd w:id="0"/>
      <w:r>
        <w:t>HÁTTÉRANYAG</w:t>
      </w:r>
      <w:r>
        <w:tab/>
        <w:t xml:space="preserve">LIGETIRŐL ÉS AZ ANONYMUSRÓL </w:t>
      </w:r>
    </w:p>
    <w:p w:rsidR="00015851" w:rsidRDefault="00015851" w:rsidP="00015851">
      <w:r>
        <w:t xml:space="preserve">Magyarországon az emlékmű állítási láz a </w:t>
      </w:r>
      <w:proofErr w:type="spellStart"/>
      <w:r>
        <w:t>millenium</w:t>
      </w:r>
      <w:proofErr w:type="spellEnd"/>
      <w:r>
        <w:t xml:space="preserve"> közeledtével felerősödött és csak a 20. század első évtizedének végén csendesedett le. Ligeti 26 évesen, 1897-ben kapta a felkérést Anonymus emlékművének megalkotására, a szobrot 1903-ban állították fel.</w:t>
      </w:r>
    </w:p>
    <w:p w:rsidR="00015851" w:rsidRDefault="00015851" w:rsidP="00015851">
      <w:r>
        <w:t>Az emlékműszobrászat nagy nemzedéke az 1880-as években lépett a színre, s főbb műveik a millennium körüli évek emlékmű állítási hullámában születtek meg. Zala György, Stróbl Alajos, Fadrusz János, Róna József emlékművei Kolozsvártól Sopronig, Aradtól Pozsonyig meghatározó városképi emblémákká váltak, s a kevés elpusztult mű kivételével még ma is azok. A főváros számos emlékművének fölállítását maga Ferenc József király támogatta. 1897-ben levelet intézett báró Bánffy Dezső miniszterelnökhöz, melyben tíz fontos magyar történelmi személyiség szobrának költségeit adományozta a fővárosnak. A király által küldött névsorban az egyik személy Anonymus volt, III. Béla király történetírója, a magyarok eredetéről és a honfoglalásról szóló első összefoglaló mű szerzője. Mivel személyéről szinte semmit nem tudunk, az utókor Anonymusnak, azaz Névtelennek „nevezte” el.</w:t>
      </w:r>
    </w:p>
    <w:p w:rsidR="00015851" w:rsidRDefault="00015851" w:rsidP="00015851">
      <w:r>
        <w:t xml:space="preserve">Az egyes művekre való megbízást maga a miniszterelnök adta ki a művészeknek, s a fiatal, 26 éves Ligetinek jutott a legnehezebb feladat, az Anonymus-szobor megalkotása. A művész semmiféle fogódzót nem talált ahhoz, hogyan is ragadja meg egy ismeretlen krónikás alakját. </w:t>
      </w:r>
      <w:proofErr w:type="spellStart"/>
      <w:r>
        <w:t>Mazányi</w:t>
      </w:r>
      <w:proofErr w:type="spellEnd"/>
      <w:r>
        <w:t xml:space="preserve"> Judit Ligetiről írt doktori disszertációja egykorú források és visszaemlékezések alapján érzékletesen írja le Ligeti vívódásait, és az 1900-ban összeült zsűri parázs vitáit. „Törekedtem az arcot homályba burkolni, és az alakkal kifejezni, amit gondoltam, misztikussá tenni azt, mi titok volt és marad…” – emlékezett vissza Ligeti arra a komoly művészi kihívásra, hogy hogyan is lehet egy névtelen, titokzatos személy emlékművét megformálni. Ligeti egykori mestere, Stróbl Alajos teljesen rossznak találta a csuklyás, arctalan figurát, aki ráadásul nem a megszokott magas talapzaton állt, hanem csaknem a néző szintjén helyezkedett el. Az ő felfogása szerint sem Árpád, sem Szent István arcképeit nem ismerjük, a művész feladata azonban, hogy a köztudatban elfogatható fejet teremtsen nekik. Fadrusz János azonban megvédte Ligeti arctalan Anonymusát és dicsérte az újszerű ábrázolásmódot. </w:t>
      </w:r>
    </w:p>
    <w:p w:rsidR="00015851" w:rsidRDefault="00015851" w:rsidP="00015851">
      <w:r>
        <w:t>A zsűri kérésére Ligeti elkészítette a szobor „magyaros fejű” változatát is, amelyhez Herman Ottó karakteres, nagy szakállas feje szolgált modellül. A művek utolsó zsűrizésére 1902 áprilisában került sor, de a bizottság ekkor már egyértelműen az „arctalan” változatot találta jónak, sőt arra is kötelezte Ligetit, hogy a másik makettjét azonnal törje darabokra.</w:t>
      </w:r>
    </w:p>
    <w:p w:rsidR="00015851" w:rsidRDefault="00015851" w:rsidP="00015851">
      <w:r>
        <w:t>Az elkészült és 1903-ban a Városligetben felállított mű szerencsésen ötvözi a történeti emlékmű konkrétságát (a tollat tartó kéz egyértelműen utal az ábrázolt hivatására) a síremlékszobrászatnak – a századforduló hangulatának megfelelő – homályosságával. A titokzatos csuklyás figura alacsony posztamensre helyezett alakja szinte elrejtőzik a mindennapi élet szereplői között, ellentétben a régi emlékművek több méter magasból letekintő nagyságaival. Anonymus arca eltűnik kámzsájának mély árnyékában, az esetlegesség érzetét keltő, zsánerszerű beállítása, a festőiséget adó fény-árnyékok, az aszimmetrikus komponálás mind újszerűek, szembemennek az akkori emlékművekkel szembeni elvárásokkal. Az összhatáshoz jelentős mértékben hozzájárul az alacsony talapzat, amely csak jóval később, a XX. század második felében lett a deheroizálás közkedvelt eszköze.</w:t>
      </w:r>
    </w:p>
    <w:p w:rsidR="00015851" w:rsidRDefault="00015851" w:rsidP="00015851">
      <w:r>
        <w:t xml:space="preserve"> A 10 elkészült emlékmű közül a kortársak az Anonymust tartották a legkiválóbbnak és megítélése később sem változott. A szobor népszerűsége mindmáig töretlen és Ligeti oeuvre-jében is kiemelkedő helyet foglal el. </w:t>
      </w:r>
    </w:p>
    <w:p w:rsidR="003E5AE1" w:rsidRDefault="00015851" w:rsidP="00015851">
      <w:r>
        <w:t>Anonymus emlékszobra majdnem alkotójának síremléke is lett. Ligeti azt akarta, hogy leghíresebb szobra alá temessék, kívánsága azonban az akkor dúló II. világháború miatt nem valósulhatott meg.</w:t>
      </w:r>
    </w:p>
    <w:sectPr w:rsidR="003E5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51"/>
    <w:rsid w:val="00015851"/>
    <w:rsid w:val="000739E2"/>
    <w:rsid w:val="005E5665"/>
    <w:rsid w:val="0096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3456</Characters>
  <Application>Microsoft Office Word</Application>
  <DocSecurity>4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Dankó Dalma</dc:creator>
  <cp:lastModifiedBy>Bazsó Gabriella</cp:lastModifiedBy>
  <cp:revision>2</cp:revision>
  <dcterms:created xsi:type="dcterms:W3CDTF">2021-02-22T12:59:00Z</dcterms:created>
  <dcterms:modified xsi:type="dcterms:W3CDTF">2021-02-22T12:59:00Z</dcterms:modified>
</cp:coreProperties>
</file>